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6A62" w14:textId="7693E35E" w:rsidR="00C97119" w:rsidRPr="00C97119" w:rsidRDefault="00C97119" w:rsidP="00C97119">
      <w:pPr>
        <w:jc w:val="center"/>
        <w:rPr>
          <w:rFonts w:ascii="Maiandra GD" w:hAnsi="Maiandra GD"/>
          <w:b/>
          <w:bCs/>
          <w:sz w:val="28"/>
          <w:szCs w:val="28"/>
          <w:u w:val="single"/>
        </w:rPr>
      </w:pPr>
      <w:r w:rsidRPr="00C97119">
        <w:rPr>
          <w:rFonts w:ascii="Maiandra GD" w:hAnsi="Maiandra GD"/>
          <w:b/>
          <w:bCs/>
          <w:sz w:val="28"/>
          <w:szCs w:val="28"/>
          <w:u w:val="single"/>
        </w:rPr>
        <w:t>Massage Guidelines and Expectations</w:t>
      </w:r>
    </w:p>
    <w:p w14:paraId="32073400" w14:textId="31620C07" w:rsidR="00C97119" w:rsidRPr="00C97119" w:rsidRDefault="00C97119" w:rsidP="00C97119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C97119">
        <w:rPr>
          <w:rFonts w:ascii="Maiandra GD" w:hAnsi="Maiandra GD"/>
          <w:sz w:val="26"/>
          <w:szCs w:val="26"/>
        </w:rPr>
        <w:t>Massage sessions will begin and end at the scheduled time. Sessions that begin late due to the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client's late arrival will end at the scheduled time and the client will be billed for the full time.</w:t>
      </w:r>
    </w:p>
    <w:p w14:paraId="3C47B0B5" w14:textId="62766559" w:rsidR="00C97119" w:rsidRPr="00C97119" w:rsidRDefault="00C97119" w:rsidP="00C97119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C97119">
        <w:rPr>
          <w:rFonts w:ascii="Maiandra GD" w:hAnsi="Maiandra GD"/>
          <w:sz w:val="26"/>
          <w:szCs w:val="26"/>
        </w:rPr>
        <w:t>All clients will be treated with respect and dignity. Personal and professional boundaries will be</w:t>
      </w:r>
      <w:r w:rsidRPr="00C97119">
        <w:rPr>
          <w:rFonts w:ascii="Maiandra GD" w:hAnsi="Maiandra GD"/>
          <w:sz w:val="26"/>
          <w:szCs w:val="26"/>
        </w:rPr>
        <w:t xml:space="preserve"> </w:t>
      </w:r>
      <w:proofErr w:type="gramStart"/>
      <w:r w:rsidRPr="00C97119">
        <w:rPr>
          <w:rFonts w:ascii="Maiandra GD" w:hAnsi="Maiandra GD"/>
          <w:sz w:val="26"/>
          <w:szCs w:val="26"/>
        </w:rPr>
        <w:t>respected at all times</w:t>
      </w:r>
      <w:proofErr w:type="gramEnd"/>
      <w:r w:rsidRPr="00C97119">
        <w:rPr>
          <w:rFonts w:ascii="Maiandra GD" w:hAnsi="Maiandra GD"/>
          <w:sz w:val="26"/>
          <w:szCs w:val="26"/>
        </w:rPr>
        <w:t>.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 xml:space="preserve">All clients will be appropriately </w:t>
      </w:r>
      <w:proofErr w:type="gramStart"/>
      <w:r w:rsidRPr="00C97119">
        <w:rPr>
          <w:rFonts w:ascii="Maiandra GD" w:hAnsi="Maiandra GD"/>
          <w:sz w:val="26"/>
          <w:szCs w:val="26"/>
        </w:rPr>
        <w:t>draped with a sheet at all times</w:t>
      </w:r>
      <w:proofErr w:type="gramEnd"/>
      <w:r w:rsidRPr="00C97119">
        <w:rPr>
          <w:rFonts w:ascii="Maiandra GD" w:hAnsi="Maiandra GD"/>
          <w:sz w:val="26"/>
          <w:szCs w:val="26"/>
        </w:rPr>
        <w:t xml:space="preserve"> during the massage session. Only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the area(s) of the body that are currently being worked will be exposed. The genital area is never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exposed or massaged.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 xml:space="preserve">Harassment of any kind is not </w:t>
      </w:r>
      <w:proofErr w:type="gramStart"/>
      <w:r w:rsidRPr="00C97119">
        <w:rPr>
          <w:rFonts w:ascii="Maiandra GD" w:hAnsi="Maiandra GD"/>
          <w:sz w:val="26"/>
          <w:szCs w:val="26"/>
        </w:rPr>
        <w:t>tolerated</w:t>
      </w:r>
      <w:proofErr w:type="gramEnd"/>
      <w:r w:rsidRPr="00C97119">
        <w:rPr>
          <w:rFonts w:ascii="Maiandra GD" w:hAnsi="Maiandra GD"/>
          <w:sz w:val="26"/>
          <w:szCs w:val="26"/>
        </w:rPr>
        <w:t xml:space="preserve"> and the session will be terminated if this occurs, or if the practitioner's safety is compromised in any way.</w:t>
      </w:r>
    </w:p>
    <w:p w14:paraId="7A64EC0A" w14:textId="6C0224E4" w:rsidR="00C97119" w:rsidRPr="00C97119" w:rsidRDefault="00C97119" w:rsidP="00C97119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C97119">
        <w:rPr>
          <w:rFonts w:ascii="Maiandra GD" w:hAnsi="Maiandra GD"/>
          <w:sz w:val="26"/>
          <w:szCs w:val="26"/>
        </w:rPr>
        <w:t>Clients must provide an accurate health history and agree to inform their therapist of any updates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or changes to their health/medical condition.</w:t>
      </w:r>
    </w:p>
    <w:p w14:paraId="216051B4" w14:textId="635B4C28" w:rsidR="00C97119" w:rsidRPr="00C97119" w:rsidRDefault="00C97119" w:rsidP="00C97119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C97119">
        <w:rPr>
          <w:rFonts w:ascii="Maiandra GD" w:hAnsi="Maiandra GD"/>
          <w:sz w:val="26"/>
          <w:szCs w:val="26"/>
        </w:rPr>
        <w:t>Any client with a contagious condition including common cold, influenza, stomach flu,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coronavirus, meningitis, shingles, contagious skin conditions, active systemic or localized infection (e.g. fever, sore throat,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 xml:space="preserve">swelling, etc.). must not come into the </w:t>
      </w:r>
      <w:proofErr w:type="gramStart"/>
      <w:r w:rsidRPr="00C97119">
        <w:rPr>
          <w:rFonts w:ascii="Maiandra GD" w:hAnsi="Maiandra GD"/>
          <w:sz w:val="26"/>
          <w:szCs w:val="26"/>
        </w:rPr>
        <w:t>office,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but</w:t>
      </w:r>
      <w:proofErr w:type="gramEnd"/>
      <w:r w:rsidRPr="00C97119">
        <w:rPr>
          <w:rFonts w:ascii="Maiandra GD" w:hAnsi="Maiandra GD"/>
          <w:sz w:val="26"/>
          <w:szCs w:val="26"/>
        </w:rPr>
        <w:t xml:space="preserve"> call to inform the therapist before scheduled appointment time. Clients may reschedule their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appointment after the contagious condition has resolved.</w:t>
      </w:r>
    </w:p>
    <w:p w14:paraId="00B099E8" w14:textId="1B3D5999" w:rsidR="00C97119" w:rsidRPr="00C97119" w:rsidRDefault="00C97119" w:rsidP="00C97119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C97119">
        <w:rPr>
          <w:rFonts w:ascii="Maiandra GD" w:hAnsi="Maiandra GD"/>
          <w:sz w:val="26"/>
          <w:szCs w:val="26"/>
        </w:rPr>
        <w:t>Massage therapists only provide therapeutic massage and modalities that are within the scope of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practice for this licensed profession. Clients with acute injuries or conditions that are outside of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the scope of practice for massage should consult with their doctor.</w:t>
      </w:r>
    </w:p>
    <w:p w14:paraId="66E420E5" w14:textId="7852E0A9" w:rsidR="00C97119" w:rsidRPr="00C97119" w:rsidRDefault="00C97119" w:rsidP="00C97119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C97119">
        <w:rPr>
          <w:rFonts w:ascii="Maiandra GD" w:hAnsi="Maiandra GD"/>
          <w:sz w:val="26"/>
          <w:szCs w:val="26"/>
        </w:rPr>
        <w:t>This is a non-smoking, odor-neutral massage office.</w:t>
      </w:r>
      <w:r w:rsidRPr="00C97119">
        <w:rPr>
          <w:rFonts w:ascii="Maiandra GD" w:hAnsi="Maiandra GD"/>
          <w:sz w:val="26"/>
          <w:szCs w:val="26"/>
        </w:rPr>
        <w:t xml:space="preserve"> </w:t>
      </w:r>
      <w:r w:rsidRPr="00C97119">
        <w:rPr>
          <w:rFonts w:ascii="Maiandra GD" w:hAnsi="Maiandra GD"/>
          <w:sz w:val="26"/>
          <w:szCs w:val="26"/>
        </w:rPr>
        <w:t>Clients are expected to be clean and have showered prior to receiving massage (on same day).</w:t>
      </w:r>
    </w:p>
    <w:p w14:paraId="178BCA95" w14:textId="4E3AE74B" w:rsidR="00C97119" w:rsidRPr="00C97119" w:rsidRDefault="004108D6" w:rsidP="00C97119">
      <w:pPr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sz w:val="26"/>
          <w:szCs w:val="26"/>
        </w:rPr>
        <w:t>~~~~~~~~~~~~~~~~~~~~~~~~~~~~~~~~~~~~~~~~~~~</w:t>
      </w:r>
    </w:p>
    <w:p w14:paraId="4ADEF6D1" w14:textId="43709DDA" w:rsidR="004108D6" w:rsidRDefault="00C97119" w:rsidP="00C97119">
      <w:pPr>
        <w:rPr>
          <w:rFonts w:ascii="Maiandra GD" w:hAnsi="Maiandra GD"/>
        </w:rPr>
      </w:pPr>
      <w:r w:rsidRPr="004108D6">
        <w:rPr>
          <w:rFonts w:ascii="Maiandra GD" w:hAnsi="Maiandra GD"/>
        </w:rPr>
        <w:t xml:space="preserve">I have read, fully </w:t>
      </w:r>
      <w:proofErr w:type="gramStart"/>
      <w:r w:rsidRPr="004108D6">
        <w:rPr>
          <w:rFonts w:ascii="Maiandra GD" w:hAnsi="Maiandra GD"/>
        </w:rPr>
        <w:t>understand</w:t>
      </w:r>
      <w:proofErr w:type="gramEnd"/>
      <w:r w:rsidRPr="004108D6">
        <w:rPr>
          <w:rFonts w:ascii="Maiandra GD" w:hAnsi="Maiandra GD"/>
        </w:rPr>
        <w:t xml:space="preserve"> and will abide by the massage guidelines and expectations listed above.</w:t>
      </w:r>
    </w:p>
    <w:p w14:paraId="7C587ACA" w14:textId="77777777" w:rsidR="006C1147" w:rsidRPr="00C97119" w:rsidRDefault="006C1147" w:rsidP="00C97119">
      <w:pPr>
        <w:rPr>
          <w:rFonts w:ascii="Maiandra GD" w:hAnsi="Maiandra GD"/>
          <w:sz w:val="26"/>
          <w:szCs w:val="26"/>
        </w:rPr>
      </w:pPr>
    </w:p>
    <w:p w14:paraId="3BFA2B99" w14:textId="472CF23C" w:rsidR="00C97119" w:rsidRPr="006C1147" w:rsidRDefault="00C97119" w:rsidP="00C97119">
      <w:pPr>
        <w:rPr>
          <w:rFonts w:ascii="Maiandra GD" w:hAnsi="Maiandra GD"/>
          <w:sz w:val="20"/>
          <w:szCs w:val="20"/>
        </w:rPr>
      </w:pPr>
      <w:r w:rsidRPr="006C1147">
        <w:rPr>
          <w:rFonts w:ascii="Maiandra GD" w:hAnsi="Maiandra GD"/>
          <w:sz w:val="20"/>
          <w:szCs w:val="20"/>
        </w:rPr>
        <w:t>_______________________________________</w:t>
      </w:r>
    </w:p>
    <w:p w14:paraId="721EE3E4" w14:textId="07675318" w:rsidR="00C97119" w:rsidRPr="006C1147" w:rsidRDefault="00C97119" w:rsidP="00C97119">
      <w:pPr>
        <w:rPr>
          <w:rFonts w:ascii="Maiandra GD" w:hAnsi="Maiandra GD"/>
          <w:i/>
          <w:iCs/>
          <w:sz w:val="20"/>
          <w:szCs w:val="20"/>
        </w:rPr>
      </w:pPr>
      <w:r w:rsidRPr="006C1147">
        <w:rPr>
          <w:rFonts w:ascii="Maiandra GD" w:hAnsi="Maiandra GD"/>
          <w:i/>
          <w:iCs/>
          <w:sz w:val="20"/>
          <w:szCs w:val="20"/>
        </w:rPr>
        <w:t>Client Printed Name</w:t>
      </w:r>
    </w:p>
    <w:p w14:paraId="29C19D1A" w14:textId="2B8BE4C5" w:rsidR="00C97119" w:rsidRPr="006C1147" w:rsidRDefault="00C97119" w:rsidP="00C97119">
      <w:pPr>
        <w:rPr>
          <w:rFonts w:ascii="Maiandra GD" w:hAnsi="Maiandra GD"/>
          <w:sz w:val="20"/>
          <w:szCs w:val="20"/>
        </w:rPr>
      </w:pPr>
      <w:r w:rsidRPr="006C1147">
        <w:rPr>
          <w:rFonts w:ascii="Maiandra GD" w:hAnsi="Maiandra GD"/>
          <w:sz w:val="20"/>
          <w:szCs w:val="20"/>
        </w:rPr>
        <w:t>_______________________________________</w:t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>_____________________</w:t>
      </w:r>
    </w:p>
    <w:p w14:paraId="603EFBE1" w14:textId="0FA92585" w:rsidR="00C97119" w:rsidRPr="006C1147" w:rsidRDefault="00C97119" w:rsidP="00C97119">
      <w:pPr>
        <w:rPr>
          <w:sz w:val="20"/>
          <w:szCs w:val="20"/>
        </w:rPr>
      </w:pPr>
      <w:r w:rsidRPr="006C1147">
        <w:rPr>
          <w:rFonts w:ascii="Maiandra GD" w:hAnsi="Maiandra GD"/>
          <w:i/>
          <w:iCs/>
          <w:sz w:val="20"/>
          <w:szCs w:val="20"/>
        </w:rPr>
        <w:t>Client Signature</w:t>
      </w:r>
      <w:r w:rsidRPr="006C1147">
        <w:rPr>
          <w:rFonts w:ascii="Maiandra GD" w:hAnsi="Maiandra GD"/>
          <w:i/>
          <w:iCs/>
          <w:sz w:val="20"/>
          <w:szCs w:val="20"/>
        </w:rPr>
        <w:t xml:space="preserve"> </w:t>
      </w:r>
      <w:r w:rsidRPr="006C1147">
        <w:rPr>
          <w:rFonts w:ascii="Maiandra GD" w:hAnsi="Maiandra GD"/>
          <w:i/>
          <w:iCs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rFonts w:ascii="Maiandra GD" w:hAnsi="Maiandra GD"/>
          <w:i/>
          <w:iCs/>
          <w:sz w:val="20"/>
          <w:szCs w:val="20"/>
        </w:rPr>
        <w:t>Date</w:t>
      </w:r>
      <w:r w:rsidRPr="006C1147">
        <w:rPr>
          <w:rFonts w:ascii="Maiandra GD" w:hAnsi="Maiandra GD"/>
          <w:i/>
          <w:iCs/>
          <w:sz w:val="20"/>
          <w:szCs w:val="20"/>
        </w:rPr>
        <w:tab/>
      </w:r>
      <w:r w:rsidRPr="006C1147">
        <w:rPr>
          <w:rFonts w:ascii="Maiandra GD" w:hAnsi="Maiandra GD"/>
          <w:sz w:val="20"/>
          <w:szCs w:val="20"/>
        </w:rPr>
        <w:tab/>
      </w:r>
      <w:r w:rsidRPr="006C1147">
        <w:rPr>
          <w:sz w:val="20"/>
          <w:szCs w:val="20"/>
        </w:rPr>
        <w:tab/>
      </w:r>
    </w:p>
    <w:sectPr w:rsidR="00C97119" w:rsidRPr="006C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218CC"/>
    <w:multiLevelType w:val="hybridMultilevel"/>
    <w:tmpl w:val="0B205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D23C0"/>
    <w:multiLevelType w:val="hybridMultilevel"/>
    <w:tmpl w:val="07EE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165689">
    <w:abstractNumId w:val="0"/>
  </w:num>
  <w:num w:numId="2" w16cid:durableId="124256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19"/>
    <w:rsid w:val="004108D6"/>
    <w:rsid w:val="006C1147"/>
    <w:rsid w:val="00C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79D5"/>
  <w15:chartTrackingRefBased/>
  <w15:docId w15:val="{87A5FECD-3F68-44BC-A740-B6D21D0A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Estrada</dc:creator>
  <cp:keywords/>
  <dc:description/>
  <cp:lastModifiedBy>Sara Estrada</cp:lastModifiedBy>
  <cp:revision>2</cp:revision>
  <cp:lastPrinted>2024-03-15T19:33:00Z</cp:lastPrinted>
  <dcterms:created xsi:type="dcterms:W3CDTF">2024-03-15T19:15:00Z</dcterms:created>
  <dcterms:modified xsi:type="dcterms:W3CDTF">2024-03-15T19:34:00Z</dcterms:modified>
</cp:coreProperties>
</file>